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87CE" w14:textId="3F2F7785" w:rsidR="000E63A1" w:rsidRPr="00EE3BAE" w:rsidRDefault="00502A04" w:rsidP="000E63A1">
      <w:pPr>
        <w:jc w:val="both"/>
        <w:rPr>
          <w:rFonts w:ascii="Garamond" w:hAnsi="Garamond"/>
          <w:b/>
        </w:rPr>
      </w:pPr>
      <w:bookmarkStart w:id="0" w:name="_Hlk82420244"/>
      <w:r>
        <w:rPr>
          <w:rFonts w:ascii="Garamond" w:hAnsi="Garamond"/>
          <w:b/>
        </w:rPr>
        <w:t>Manifestazione di interesse alla c</w:t>
      </w:r>
      <w:r w:rsidR="000E63A1" w:rsidRPr="00CA5971">
        <w:rPr>
          <w:rFonts w:ascii="Garamond" w:hAnsi="Garamond"/>
          <w:b/>
        </w:rPr>
        <w:t xml:space="preserve">onsultazione preliminare di mercato relativa </w:t>
      </w:r>
      <w:bookmarkEnd w:id="0"/>
      <w:r w:rsidR="000E63A1" w:rsidRPr="00EE3BAE">
        <w:rPr>
          <w:rFonts w:ascii="Garamond" w:hAnsi="Garamond"/>
          <w:b/>
        </w:rPr>
        <w:t xml:space="preserve">servizio di  </w:t>
      </w:r>
      <w:r w:rsidR="00E574FA" w:rsidRPr="008972F5">
        <w:rPr>
          <w:rFonts w:ascii="Garamond" w:hAnsi="Garamond"/>
          <w:b/>
        </w:rPr>
        <w:t>Riparazione degli Apparati Ricetrasmittenti marca OTE utilizzati dalla Polizia Stradale in servizio lungo le tratte autostradali gestite da Autostrade per l’Italia (ASPI), con eventuale fornitura di componenti non riparabili</w:t>
      </w:r>
      <w:r w:rsidR="008972F5" w:rsidRPr="008972F5">
        <w:rPr>
          <w:rFonts w:ascii="Garamond" w:hAnsi="Garamond"/>
          <w:b/>
        </w:rPr>
        <w:t xml:space="preserve">, </w:t>
      </w:r>
      <w:r w:rsidR="000E63A1" w:rsidRPr="00EE3BAE">
        <w:rPr>
          <w:rFonts w:ascii="Garamond" w:hAnsi="Garamond"/>
          <w:b/>
        </w:rPr>
        <w:t>da effettuarsi nei laboratori del fornitore.</w:t>
      </w:r>
    </w:p>
    <w:p w14:paraId="2D50AD74" w14:textId="77777777" w:rsidR="00A66B05" w:rsidRDefault="00A66B05" w:rsidP="00A66B05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</w:p>
    <w:p w14:paraId="12296123" w14:textId="6CDB1F67" w:rsidR="002C589E" w:rsidRPr="00787028" w:rsidRDefault="00787028" w:rsidP="00A66B05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6A6E2BDE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6A38E1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1EF15AE5" w:rsidR="002C589E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C38CC2C" w14:textId="77777777" w:rsidR="00854191" w:rsidRPr="00787028" w:rsidRDefault="00854191" w:rsidP="00EC02A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1AFDE8C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lastRenderedPageBreak/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26DFD425" w:rsidR="00787028" w:rsidRPr="00EC02A0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1703A1" w:rsidRPr="00EC02A0">
        <w:rPr>
          <w:rFonts w:ascii="Garamond" w:hAnsi="Garamond"/>
        </w:rPr>
        <w:t xml:space="preserve">, come comprovato dalle referenze allegate alla </w:t>
      </w:r>
      <w:r w:rsidR="00D77F17">
        <w:rPr>
          <w:rFonts w:ascii="Garamond" w:hAnsi="Garamond"/>
        </w:rPr>
        <w:t>manifestazione di interesse</w:t>
      </w:r>
      <w:r w:rsidR="001703A1" w:rsidRPr="00EC02A0">
        <w:rPr>
          <w:rFonts w:ascii="Garamond" w:hAnsi="Garamond"/>
        </w:rPr>
        <w:t>,</w:t>
      </w:r>
      <w:r w:rsidR="002C589E" w:rsidRPr="00EC02A0">
        <w:rPr>
          <w:rFonts w:ascii="Garamond" w:hAnsi="Garamond"/>
        </w:rPr>
        <w:t xml:space="preserve"> conoscenze e competenze tecniche adeguate e, pertanto, di essere in grado garantire la riparazione de</w:t>
      </w:r>
      <w:r w:rsidR="00BA5432">
        <w:rPr>
          <w:rFonts w:ascii="Garamond" w:hAnsi="Garamond"/>
        </w:rPr>
        <w:t>i prodotti e dei</w:t>
      </w:r>
      <w:r w:rsidR="002C589E" w:rsidRPr="00EC02A0">
        <w:rPr>
          <w:rFonts w:ascii="Garamond" w:hAnsi="Garamond"/>
        </w:rPr>
        <w:t xml:space="preserve"> componenti fornit</w:t>
      </w:r>
      <w:r w:rsidR="00BA5432">
        <w:rPr>
          <w:rFonts w:ascii="Garamond" w:hAnsi="Garamond"/>
        </w:rPr>
        <w:t>i</w:t>
      </w:r>
      <w:r w:rsidR="002C589E" w:rsidRPr="00EC02A0">
        <w:rPr>
          <w:rFonts w:ascii="Garamond" w:hAnsi="Garamond"/>
        </w:rPr>
        <w:t xml:space="preserve"> entro il termine richiesto dalla Stazione Appaltante e pari a </w:t>
      </w:r>
      <w:r w:rsidR="00BB1855">
        <w:rPr>
          <w:rFonts w:ascii="Garamond" w:hAnsi="Garamond"/>
        </w:rPr>
        <w:t>15</w:t>
      </w:r>
      <w:r w:rsidR="002C589E" w:rsidRPr="00EC02A0">
        <w:rPr>
          <w:rFonts w:ascii="Garamond" w:hAnsi="Garamond"/>
        </w:rPr>
        <w:t xml:space="preserve"> giorni naturali e consecutivi dal ricevimento del materiale da riparare; </w:t>
      </w:r>
    </w:p>
    <w:p w14:paraId="702081A6" w14:textId="7E2A2347" w:rsidR="00787028" w:rsidRPr="00EC02A0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292787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idonea organizzazione e struttura e, pertanto, di essere in grado di provvedere alla fornitura </w:t>
      </w:r>
      <w:r w:rsidR="00BA5432">
        <w:rPr>
          <w:rFonts w:ascii="Garamond" w:hAnsi="Garamond"/>
        </w:rPr>
        <w:t>dei prodotti e dei</w:t>
      </w:r>
      <w:r w:rsidR="002C589E" w:rsidRPr="00EC02A0">
        <w:rPr>
          <w:rFonts w:ascii="Garamond" w:hAnsi="Garamond"/>
        </w:rPr>
        <w:t xml:space="preserve"> componenti richiest</w:t>
      </w:r>
      <w:r w:rsidR="00BA5432">
        <w:rPr>
          <w:rFonts w:ascii="Garamond" w:hAnsi="Garamond"/>
        </w:rPr>
        <w:t>i</w:t>
      </w:r>
      <w:r w:rsidR="002C589E" w:rsidRPr="00EC02A0">
        <w:rPr>
          <w:rFonts w:ascii="Garamond" w:hAnsi="Garamond"/>
        </w:rPr>
        <w:t xml:space="preserve"> entro i termini indicati nel presente avviso e pari a </w:t>
      </w:r>
      <w:r w:rsidR="003F7B3A">
        <w:rPr>
          <w:rFonts w:ascii="Garamond" w:hAnsi="Garamond"/>
        </w:rPr>
        <w:t>15</w:t>
      </w:r>
      <w:r w:rsidR="002C589E" w:rsidRPr="00EC02A0">
        <w:rPr>
          <w:rFonts w:ascii="Garamond" w:hAnsi="Garamond"/>
        </w:rPr>
        <w:t xml:space="preserve"> giorni dalla trasmissione della richiesta di acquisto da parte della Committente; </w:t>
      </w:r>
    </w:p>
    <w:p w14:paraId="690BB1EF" w14:textId="4AC7CE3D" w:rsidR="00980CFD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impegnarsi a rispettare le tempistiche di cui ai precedenti punti anche nella fase esecutiva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098F95F3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1856C5D9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53F0DE70" w14:textId="5A9248E6" w:rsidR="003F612F" w:rsidRDefault="003F612F" w:rsidP="00187553">
      <w:pPr>
        <w:jc w:val="both"/>
        <w:rPr>
          <w:rFonts w:ascii="Garamond" w:hAnsi="Garamond"/>
        </w:rPr>
      </w:pPr>
    </w:p>
    <w:p w14:paraId="39039412" w14:textId="59543B52" w:rsidR="003F612F" w:rsidRDefault="003F612F" w:rsidP="00187553">
      <w:pPr>
        <w:jc w:val="both"/>
        <w:rPr>
          <w:rFonts w:ascii="Garamond" w:hAnsi="Garamond"/>
        </w:rPr>
      </w:pPr>
    </w:p>
    <w:p w14:paraId="0F74AF41" w14:textId="0A740AC3" w:rsidR="003F612F" w:rsidRDefault="003F612F" w:rsidP="00187553">
      <w:pPr>
        <w:jc w:val="both"/>
        <w:rPr>
          <w:rFonts w:ascii="Garamond" w:hAnsi="Garamond"/>
        </w:rPr>
      </w:pPr>
    </w:p>
    <w:p w14:paraId="20CD8C85" w14:textId="08948E35" w:rsidR="003F612F" w:rsidRDefault="003F612F" w:rsidP="00187553">
      <w:pPr>
        <w:jc w:val="both"/>
        <w:rPr>
          <w:rFonts w:ascii="Garamond" w:hAnsi="Garamond"/>
        </w:rPr>
      </w:pPr>
    </w:p>
    <w:p w14:paraId="46202A18" w14:textId="5AFBC651" w:rsidR="003F612F" w:rsidRDefault="003F612F" w:rsidP="00187553">
      <w:pPr>
        <w:jc w:val="both"/>
        <w:rPr>
          <w:rFonts w:ascii="Garamond" w:hAnsi="Garamond"/>
        </w:rPr>
      </w:pPr>
    </w:p>
    <w:p w14:paraId="07F3E4F9" w14:textId="32A3EC3D" w:rsidR="003F612F" w:rsidRDefault="003F612F" w:rsidP="00187553">
      <w:pPr>
        <w:jc w:val="both"/>
        <w:rPr>
          <w:rFonts w:ascii="Garamond" w:hAnsi="Garamond"/>
        </w:rPr>
      </w:pPr>
    </w:p>
    <w:p w14:paraId="55AABA73" w14:textId="77777777" w:rsidR="003F612F" w:rsidRDefault="003F612F" w:rsidP="00187553">
      <w:pPr>
        <w:jc w:val="both"/>
        <w:rPr>
          <w:rFonts w:ascii="Garamond" w:hAnsi="Garamond"/>
        </w:rPr>
      </w:pP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E63A1"/>
    <w:rsid w:val="001024A2"/>
    <w:rsid w:val="001703A1"/>
    <w:rsid w:val="00187553"/>
    <w:rsid w:val="001E0A0C"/>
    <w:rsid w:val="00292787"/>
    <w:rsid w:val="002A4789"/>
    <w:rsid w:val="002C4E03"/>
    <w:rsid w:val="002C589E"/>
    <w:rsid w:val="003316E6"/>
    <w:rsid w:val="003F612F"/>
    <w:rsid w:val="003F7B3A"/>
    <w:rsid w:val="00485096"/>
    <w:rsid w:val="00502A04"/>
    <w:rsid w:val="005A37E7"/>
    <w:rsid w:val="005E2FB8"/>
    <w:rsid w:val="00605EAD"/>
    <w:rsid w:val="006A38E1"/>
    <w:rsid w:val="006A48F0"/>
    <w:rsid w:val="006C651B"/>
    <w:rsid w:val="00787028"/>
    <w:rsid w:val="007F50E9"/>
    <w:rsid w:val="00854191"/>
    <w:rsid w:val="008972F5"/>
    <w:rsid w:val="00980CFD"/>
    <w:rsid w:val="009A1CEE"/>
    <w:rsid w:val="00A15C92"/>
    <w:rsid w:val="00A66B05"/>
    <w:rsid w:val="00AA0768"/>
    <w:rsid w:val="00B35FCD"/>
    <w:rsid w:val="00B419C0"/>
    <w:rsid w:val="00BA5432"/>
    <w:rsid w:val="00BB1855"/>
    <w:rsid w:val="00D77F17"/>
    <w:rsid w:val="00DE41FF"/>
    <w:rsid w:val="00E574FA"/>
    <w:rsid w:val="00EC02A0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Bucci, Valeria</cp:lastModifiedBy>
  <cp:revision>6</cp:revision>
  <dcterms:created xsi:type="dcterms:W3CDTF">2022-02-04T16:07:00Z</dcterms:created>
  <dcterms:modified xsi:type="dcterms:W3CDTF">2022-02-04T16:09:00Z</dcterms:modified>
</cp:coreProperties>
</file>